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71" w:rsidRDefault="00D90473" w:rsidP="00E84971">
      <w:pPr>
        <w:spacing w:after="0" w:afterAutospacing="0"/>
      </w:pPr>
      <w:r>
        <w:tab/>
      </w:r>
      <w:r>
        <w:tab/>
      </w:r>
      <w:r>
        <w:tab/>
      </w:r>
      <w:r w:rsidR="000C35A2">
        <w:rPr>
          <w:noProof/>
        </w:rPr>
        <w:drawing>
          <wp:inline distT="0" distB="0" distL="0" distR="0">
            <wp:extent cx="3351593" cy="790575"/>
            <wp:effectExtent l="19050" t="0" r="1207" b="0"/>
            <wp:docPr id="2" name="Picture 0" descr="DeTureBrow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ureBrowar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7820" cy="79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475F">
        <w:tab/>
      </w:r>
      <w:r w:rsidR="00EB475F">
        <w:tab/>
        <w:t xml:space="preserve"> </w:t>
      </w:r>
    </w:p>
    <w:p w:rsidR="007B29C8" w:rsidRDefault="007B29C8" w:rsidP="000743E3">
      <w:pPr>
        <w:spacing w:after="0" w:afterAutospacing="0"/>
        <w:jc w:val="center"/>
        <w:rPr>
          <w:b/>
        </w:rPr>
      </w:pPr>
    </w:p>
    <w:p w:rsidR="00EB475F" w:rsidRPr="00E84971" w:rsidRDefault="000743E3" w:rsidP="000743E3">
      <w:pPr>
        <w:spacing w:after="0" w:afterAutospacing="0"/>
        <w:jc w:val="center"/>
      </w:pPr>
      <w:r>
        <w:rPr>
          <w:b/>
        </w:rPr>
        <w:t xml:space="preserve">Dr. </w:t>
      </w:r>
      <w:proofErr w:type="spellStart"/>
      <w:r w:rsidR="00951D2A">
        <w:rPr>
          <w:b/>
        </w:rPr>
        <w:t>Sawan</w:t>
      </w:r>
      <w:proofErr w:type="spellEnd"/>
      <w:r w:rsidR="00951D2A">
        <w:rPr>
          <w:b/>
        </w:rPr>
        <w:t xml:space="preserve"> </w:t>
      </w:r>
      <w:proofErr w:type="spellStart"/>
      <w:r w:rsidR="00951D2A">
        <w:rPr>
          <w:b/>
        </w:rPr>
        <w:t>Malik</w:t>
      </w:r>
      <w:proofErr w:type="spellEnd"/>
    </w:p>
    <w:p w:rsidR="00EB475F" w:rsidRDefault="00EB475F" w:rsidP="000743E3">
      <w:pPr>
        <w:spacing w:after="0" w:afterAutospacing="0"/>
        <w:jc w:val="center"/>
        <w:rPr>
          <w:i/>
          <w:sz w:val="16"/>
          <w:szCs w:val="16"/>
        </w:rPr>
      </w:pPr>
      <w:proofErr w:type="spellStart"/>
      <w:r w:rsidRPr="00F51576">
        <w:rPr>
          <w:i/>
          <w:sz w:val="16"/>
          <w:szCs w:val="16"/>
        </w:rPr>
        <w:t>Diplomate</w:t>
      </w:r>
      <w:proofErr w:type="spellEnd"/>
      <w:r w:rsidRPr="00F51576">
        <w:rPr>
          <w:i/>
          <w:sz w:val="16"/>
          <w:szCs w:val="16"/>
        </w:rPr>
        <w:t xml:space="preserve">, American Board of </w:t>
      </w:r>
      <w:proofErr w:type="spellStart"/>
      <w:r w:rsidRPr="00F51576">
        <w:rPr>
          <w:i/>
          <w:sz w:val="16"/>
          <w:szCs w:val="16"/>
        </w:rPr>
        <w:t>Periodontology</w:t>
      </w:r>
      <w:proofErr w:type="spellEnd"/>
    </w:p>
    <w:p w:rsidR="00EB475F" w:rsidRPr="001946CF" w:rsidRDefault="00EB475F" w:rsidP="00EB475F">
      <w:pPr>
        <w:spacing w:after="0" w:afterAutospacing="0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  <w:t>______________________________________________________________________________________________________</w:t>
      </w:r>
      <w:r w:rsidR="009B3487">
        <w:rPr>
          <w:sz w:val="16"/>
          <w:szCs w:val="16"/>
        </w:rPr>
        <w:t>_____________</w:t>
      </w:r>
    </w:p>
    <w:p w:rsidR="00EB475F" w:rsidRPr="00F51576" w:rsidRDefault="00EB475F" w:rsidP="000C35A2">
      <w:pPr>
        <w:spacing w:after="0" w:afterAutospacing="0"/>
        <w:jc w:val="center"/>
        <w:rPr>
          <w:sz w:val="20"/>
          <w:szCs w:val="20"/>
        </w:rPr>
      </w:pP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 w:rsidRPr="00F51576">
        <w:tab/>
      </w:r>
      <w:r>
        <w:t xml:space="preserve">  </w:t>
      </w:r>
      <w:r>
        <w:rPr>
          <w:sz w:val="20"/>
          <w:szCs w:val="20"/>
        </w:rPr>
        <w:t>1027 SE 17 Street</w:t>
      </w:r>
      <w:r w:rsidRPr="00F51576">
        <w:rPr>
          <w:sz w:val="20"/>
          <w:szCs w:val="20"/>
        </w:rPr>
        <w:t xml:space="preserve"> </w:t>
      </w:r>
      <w:r w:rsidRPr="00F51576">
        <w:rPr>
          <w:sz w:val="20"/>
          <w:szCs w:val="20"/>
        </w:rPr>
        <w:sym w:font="Symbol" w:char="F0B7"/>
      </w:r>
      <w:r w:rsidRPr="00F51576">
        <w:rPr>
          <w:sz w:val="20"/>
          <w:szCs w:val="20"/>
        </w:rPr>
        <w:t xml:space="preserve"> </w:t>
      </w:r>
      <w:r>
        <w:rPr>
          <w:sz w:val="20"/>
          <w:szCs w:val="20"/>
        </w:rPr>
        <w:t>Fort Lauderdale</w:t>
      </w:r>
      <w:r w:rsidRPr="00F51576">
        <w:rPr>
          <w:sz w:val="20"/>
          <w:szCs w:val="20"/>
        </w:rPr>
        <w:t xml:space="preserve"> </w:t>
      </w:r>
      <w:r w:rsidRPr="00F51576">
        <w:rPr>
          <w:sz w:val="20"/>
          <w:szCs w:val="20"/>
        </w:rPr>
        <w:sym w:font="Symbol" w:char="F0B7"/>
      </w:r>
      <w:r w:rsidRPr="00F51576">
        <w:rPr>
          <w:sz w:val="20"/>
          <w:szCs w:val="20"/>
        </w:rPr>
        <w:t xml:space="preserve"> Florida </w:t>
      </w:r>
      <w:r>
        <w:rPr>
          <w:sz w:val="20"/>
          <w:szCs w:val="20"/>
        </w:rPr>
        <w:t>33316</w:t>
      </w:r>
      <w:r w:rsidRPr="00F51576">
        <w:rPr>
          <w:sz w:val="20"/>
          <w:szCs w:val="20"/>
        </w:rPr>
        <w:t xml:space="preserve"> </w:t>
      </w:r>
      <w:r w:rsidRPr="00F51576">
        <w:rPr>
          <w:sz w:val="20"/>
          <w:szCs w:val="20"/>
        </w:rPr>
        <w:sym w:font="Symbol" w:char="F0B7"/>
      </w:r>
      <w:r w:rsidRPr="00F51576">
        <w:rPr>
          <w:sz w:val="20"/>
          <w:szCs w:val="20"/>
        </w:rPr>
        <w:t xml:space="preserve"> Office: 954-</w:t>
      </w:r>
      <w:r>
        <w:rPr>
          <w:sz w:val="20"/>
          <w:szCs w:val="20"/>
        </w:rPr>
        <w:t>916</w:t>
      </w:r>
      <w:r w:rsidRPr="00F51576">
        <w:rPr>
          <w:sz w:val="20"/>
          <w:szCs w:val="20"/>
        </w:rPr>
        <w:t>-</w:t>
      </w:r>
      <w:r>
        <w:rPr>
          <w:sz w:val="20"/>
          <w:szCs w:val="20"/>
        </w:rPr>
        <w:t>7664</w:t>
      </w:r>
      <w:r w:rsidRPr="00F51576">
        <w:rPr>
          <w:sz w:val="20"/>
          <w:szCs w:val="20"/>
        </w:rPr>
        <w:t xml:space="preserve"> </w:t>
      </w:r>
      <w:r w:rsidRPr="00F51576">
        <w:rPr>
          <w:sz w:val="20"/>
          <w:szCs w:val="20"/>
        </w:rPr>
        <w:sym w:font="Symbol" w:char="F0B7"/>
      </w:r>
      <w:r w:rsidRPr="00F51576">
        <w:rPr>
          <w:sz w:val="20"/>
          <w:szCs w:val="20"/>
        </w:rPr>
        <w:t xml:space="preserve"> Fax: 954-</w:t>
      </w:r>
      <w:r>
        <w:rPr>
          <w:sz w:val="20"/>
          <w:szCs w:val="20"/>
        </w:rPr>
        <w:t>916</w:t>
      </w:r>
      <w:r w:rsidRPr="00F51576">
        <w:rPr>
          <w:sz w:val="20"/>
          <w:szCs w:val="20"/>
        </w:rPr>
        <w:t>-</w:t>
      </w:r>
      <w:r>
        <w:rPr>
          <w:sz w:val="20"/>
          <w:szCs w:val="20"/>
        </w:rPr>
        <w:t>7647</w:t>
      </w:r>
    </w:p>
    <w:p w:rsidR="00EB475F" w:rsidRDefault="00F06A39" w:rsidP="000C35A2">
      <w:pPr>
        <w:jc w:val="center"/>
        <w:rPr>
          <w:i/>
          <w:sz w:val="20"/>
          <w:szCs w:val="20"/>
        </w:rPr>
      </w:pPr>
      <w:hyperlink r:id="rId7" w:history="1">
        <w:r w:rsidR="007B29C8" w:rsidRPr="00567C18">
          <w:rPr>
            <w:rStyle w:val="Hyperlink"/>
            <w:i/>
            <w:sz w:val="20"/>
            <w:szCs w:val="20"/>
          </w:rPr>
          <w:t>www.browardimplantperio.com</w:t>
        </w:r>
      </w:hyperlink>
    </w:p>
    <w:p w:rsidR="00FC1DD7" w:rsidRPr="00446462" w:rsidRDefault="007B29C8" w:rsidP="00FC1DD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C1DD7" w:rsidRPr="00446462">
        <w:rPr>
          <w:rFonts w:asciiTheme="majorHAnsi" w:hAnsiTheme="majorHAnsi"/>
          <w:b/>
          <w:sz w:val="28"/>
          <w:szCs w:val="28"/>
        </w:rPr>
        <w:t>PINHOLE GRAFT POST-OP INSTRUCTIONS FOR 6 WEEKS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>NO BRUSHING OVER SURGICAL SITE(S).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>NO FLOSSING (Water-</w:t>
      </w:r>
      <w:proofErr w:type="spellStart"/>
      <w:r w:rsidRPr="00FC1DD7">
        <w:rPr>
          <w:sz w:val="28"/>
          <w:szCs w:val="28"/>
        </w:rPr>
        <w:t>Pik</w:t>
      </w:r>
      <w:proofErr w:type="spellEnd"/>
      <w:r w:rsidRPr="00FC1DD7">
        <w:rPr>
          <w:sz w:val="28"/>
          <w:szCs w:val="28"/>
        </w:rPr>
        <w:t xml:space="preserve"> ONLY from tongue-side or inside on low).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>NO TOUCHING: with finger or any other device or object.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>Do not lick surgical area.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>Do not use cotton swabs, cloth or any soft or hard object to clean area.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>Do not sleep with hands under the cheek where surgery was done.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>No facial massages for 3 weeks or massage that area of the face for any reason.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>NO LOOKING:  Do not obsess over the appearance of gums for 6 weeks.  No pulling of cheek to look at your gums.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>RINSE ONLY WITH LIPS APART: SLOSHING ONLY.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>NO Chipmunk cheeks when you rinse.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 xml:space="preserve">Do not play wind instruments for 3 </w:t>
      </w:r>
      <w:proofErr w:type="gramStart"/>
      <w:r w:rsidRPr="00FC1DD7">
        <w:rPr>
          <w:sz w:val="28"/>
          <w:szCs w:val="28"/>
        </w:rPr>
        <w:t>weeks(</w:t>
      </w:r>
      <w:proofErr w:type="gramEnd"/>
      <w:r w:rsidRPr="00FC1DD7">
        <w:rPr>
          <w:sz w:val="28"/>
          <w:szCs w:val="28"/>
        </w:rPr>
        <w:t>ex. Trumpet, flute, etc.)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>Do not suck on straws or lozenges of any kind.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>Do not blow balloons.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>No spitting.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>No mints over surgical area.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>No smoking, chewing tobacco, cigar, pipe or recreational marijuana.  Please consult doctor if you use marijuana for medical purposes.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 xml:space="preserve">WEAR PRESCRIBED BITE APPLIANCE 24 HOURS A DAY, if instructed.  Check with Doctor about any appliances (ex: retainers, </w:t>
      </w:r>
      <w:proofErr w:type="spellStart"/>
      <w:r w:rsidRPr="00FC1DD7">
        <w:rPr>
          <w:sz w:val="28"/>
          <w:szCs w:val="28"/>
        </w:rPr>
        <w:t>Invisalign</w:t>
      </w:r>
      <w:proofErr w:type="spellEnd"/>
      <w:r w:rsidRPr="00FC1DD7">
        <w:rPr>
          <w:sz w:val="28"/>
          <w:szCs w:val="28"/>
        </w:rPr>
        <w:t xml:space="preserve">, </w:t>
      </w:r>
      <w:proofErr w:type="spellStart"/>
      <w:r w:rsidRPr="00FC1DD7">
        <w:rPr>
          <w:sz w:val="28"/>
          <w:szCs w:val="28"/>
        </w:rPr>
        <w:t>Perio</w:t>
      </w:r>
      <w:proofErr w:type="spellEnd"/>
      <w:r w:rsidRPr="00FC1DD7">
        <w:rPr>
          <w:sz w:val="28"/>
          <w:szCs w:val="28"/>
        </w:rPr>
        <w:t>-Protect, etc).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>No Clenching or grinding of the teeth.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>No heavy aerobics or vigorous dancing or physical activity for 3 weeks.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>No heavy lifting that require clenching of the teeth.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>No Snorkeling for 6 months.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>ICE OVER AREA at 10 minute intervals for the first 48 hours to minimize swelling.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>DO NOT BE ALARMED ABOUT SOFT SWELLING OR BRUISING FOR THE FIRST WEEK.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lastRenderedPageBreak/>
        <w:t>DO NOT EAT crunchy or sticky food (like bread) that can get stuck on or in between your teeth.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>EXPECT cold sensitivity for 6 weeks or longer.  DO REPORT sensitivity during check-up appointments.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>PAIN CONTROL-take medications as instructed by Doctor.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>CALL DOCTOR IMMEDIATELY IF YOU HAVE UNEXPECTED PAIN, CONTINUOUS BLEEDING, OR HEAT FROM SURGICAL SITE.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>Patient MUST return to our office 1 week after surgery, 3 weeks after surgery, and 6 weeks after surgery.</w:t>
      </w:r>
    </w:p>
    <w:p w:rsidR="00FC1DD7" w:rsidRPr="00FC1DD7" w:rsidRDefault="00FC1DD7" w:rsidP="00FC1DD7">
      <w:pPr>
        <w:pStyle w:val="ListParagraph"/>
        <w:numPr>
          <w:ilvl w:val="0"/>
          <w:numId w:val="9"/>
        </w:numPr>
        <w:spacing w:after="200" w:afterAutospacing="0"/>
        <w:rPr>
          <w:sz w:val="28"/>
          <w:szCs w:val="28"/>
        </w:rPr>
      </w:pPr>
      <w:r w:rsidRPr="00FC1DD7">
        <w:rPr>
          <w:sz w:val="28"/>
          <w:szCs w:val="28"/>
        </w:rPr>
        <w:t>After the 6</w:t>
      </w:r>
      <w:r w:rsidRPr="00FC1DD7">
        <w:rPr>
          <w:sz w:val="28"/>
          <w:szCs w:val="28"/>
          <w:vertAlign w:val="superscript"/>
        </w:rPr>
        <w:t>th</w:t>
      </w:r>
      <w:r w:rsidRPr="00FC1DD7">
        <w:rPr>
          <w:sz w:val="28"/>
          <w:szCs w:val="28"/>
        </w:rPr>
        <w:t xml:space="preserve"> week you may brush surgical area with special extra soft brush dispensed or ordered by this office for 6 MONTHS.</w:t>
      </w:r>
    </w:p>
    <w:p w:rsidR="00FC1DD7" w:rsidRPr="00FC1DD7" w:rsidRDefault="00FC1DD7" w:rsidP="00FC1DD7">
      <w:pPr>
        <w:ind w:left="360"/>
        <w:rPr>
          <w:sz w:val="28"/>
          <w:szCs w:val="28"/>
        </w:rPr>
      </w:pPr>
    </w:p>
    <w:p w:rsidR="00FC1DD7" w:rsidRDefault="00FC1DD7" w:rsidP="00FC1DD7">
      <w:pPr>
        <w:ind w:left="360"/>
        <w:rPr>
          <w:sz w:val="28"/>
          <w:szCs w:val="28"/>
        </w:rPr>
      </w:pPr>
      <w:bookmarkStart w:id="0" w:name="_GoBack"/>
      <w:bookmarkEnd w:id="0"/>
      <w:r w:rsidRPr="00FC1DD7">
        <w:rPr>
          <w:sz w:val="28"/>
          <w:szCs w:val="28"/>
        </w:rPr>
        <w:t>PATIENT SIGNATURE</w:t>
      </w:r>
      <w:proofErr w:type="gramStart"/>
      <w:r w:rsidRPr="00FC1DD7">
        <w:rPr>
          <w:sz w:val="28"/>
          <w:szCs w:val="28"/>
        </w:rPr>
        <w:t>:_</w:t>
      </w:r>
      <w:proofErr w:type="gramEnd"/>
      <w:r w:rsidRPr="00FC1DD7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______ </w:t>
      </w:r>
    </w:p>
    <w:p w:rsidR="00FC1DD7" w:rsidRPr="00FC1DD7" w:rsidRDefault="00FC1DD7" w:rsidP="00FC1DD7">
      <w:pPr>
        <w:ind w:left="360"/>
        <w:rPr>
          <w:sz w:val="28"/>
          <w:szCs w:val="28"/>
        </w:rPr>
      </w:pPr>
      <w:r>
        <w:rPr>
          <w:sz w:val="28"/>
          <w:szCs w:val="28"/>
        </w:rPr>
        <w:t>DATE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</w:t>
      </w:r>
    </w:p>
    <w:p w:rsidR="006771C3" w:rsidRPr="00FC1DD7" w:rsidRDefault="006771C3" w:rsidP="007B29C8">
      <w:pPr>
        <w:rPr>
          <w:sz w:val="28"/>
          <w:szCs w:val="28"/>
        </w:rPr>
      </w:pPr>
    </w:p>
    <w:sectPr w:rsidR="006771C3" w:rsidRPr="00FC1DD7" w:rsidSect="009B348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7AC7"/>
    <w:multiLevelType w:val="hybridMultilevel"/>
    <w:tmpl w:val="CA6C4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1B1228"/>
    <w:multiLevelType w:val="hybridMultilevel"/>
    <w:tmpl w:val="89C609FC"/>
    <w:lvl w:ilvl="0" w:tplc="5F0EF75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652A3C"/>
    <w:multiLevelType w:val="hybridMultilevel"/>
    <w:tmpl w:val="46C085F6"/>
    <w:lvl w:ilvl="0" w:tplc="1C986F9C">
      <w:start w:val="1"/>
      <w:numFmt w:val="upp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03F4AFA"/>
    <w:multiLevelType w:val="hybridMultilevel"/>
    <w:tmpl w:val="20EEB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20559"/>
    <w:multiLevelType w:val="hybridMultilevel"/>
    <w:tmpl w:val="A8BCE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1975C2"/>
    <w:multiLevelType w:val="hybridMultilevel"/>
    <w:tmpl w:val="82C893EA"/>
    <w:lvl w:ilvl="0" w:tplc="49164B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36E1F7C"/>
    <w:multiLevelType w:val="hybridMultilevel"/>
    <w:tmpl w:val="BCA82482"/>
    <w:lvl w:ilvl="0" w:tplc="D764A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074C7F"/>
    <w:multiLevelType w:val="hybridMultilevel"/>
    <w:tmpl w:val="DE363D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143761"/>
    <w:multiLevelType w:val="hybridMultilevel"/>
    <w:tmpl w:val="F66C1154"/>
    <w:lvl w:ilvl="0" w:tplc="29FE67DA">
      <w:start w:val="1"/>
      <w:numFmt w:val="decimal"/>
      <w:lvlText w:val="%1.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3B85"/>
    <w:rsid w:val="000743E3"/>
    <w:rsid w:val="000820EC"/>
    <w:rsid w:val="000C35A2"/>
    <w:rsid w:val="00165F0F"/>
    <w:rsid w:val="00194F2C"/>
    <w:rsid w:val="00195322"/>
    <w:rsid w:val="001A7269"/>
    <w:rsid w:val="001B79D3"/>
    <w:rsid w:val="001D79FA"/>
    <w:rsid w:val="00275484"/>
    <w:rsid w:val="00291C1D"/>
    <w:rsid w:val="002C4E35"/>
    <w:rsid w:val="00373CE3"/>
    <w:rsid w:val="003D73EE"/>
    <w:rsid w:val="00446462"/>
    <w:rsid w:val="004A14BB"/>
    <w:rsid w:val="004B5E03"/>
    <w:rsid w:val="00505303"/>
    <w:rsid w:val="00584652"/>
    <w:rsid w:val="005E3B85"/>
    <w:rsid w:val="005E3C82"/>
    <w:rsid w:val="006771C3"/>
    <w:rsid w:val="00681089"/>
    <w:rsid w:val="006829CB"/>
    <w:rsid w:val="006835FE"/>
    <w:rsid w:val="006C5D23"/>
    <w:rsid w:val="006E5725"/>
    <w:rsid w:val="006F75BF"/>
    <w:rsid w:val="006F76C9"/>
    <w:rsid w:val="00751EA3"/>
    <w:rsid w:val="007A0B22"/>
    <w:rsid w:val="007B29C8"/>
    <w:rsid w:val="00907BB7"/>
    <w:rsid w:val="00951D2A"/>
    <w:rsid w:val="009571D6"/>
    <w:rsid w:val="00977184"/>
    <w:rsid w:val="00992F24"/>
    <w:rsid w:val="009B3487"/>
    <w:rsid w:val="009E6F6E"/>
    <w:rsid w:val="00A01995"/>
    <w:rsid w:val="00A04BD0"/>
    <w:rsid w:val="00A85193"/>
    <w:rsid w:val="00A93F59"/>
    <w:rsid w:val="00AD2F9C"/>
    <w:rsid w:val="00B34B77"/>
    <w:rsid w:val="00B90333"/>
    <w:rsid w:val="00BA6CC6"/>
    <w:rsid w:val="00BB342D"/>
    <w:rsid w:val="00BE59D5"/>
    <w:rsid w:val="00C4586F"/>
    <w:rsid w:val="00C46F3B"/>
    <w:rsid w:val="00C54B40"/>
    <w:rsid w:val="00C63646"/>
    <w:rsid w:val="00C84DE4"/>
    <w:rsid w:val="00CB328B"/>
    <w:rsid w:val="00CD0631"/>
    <w:rsid w:val="00D90473"/>
    <w:rsid w:val="00DC4890"/>
    <w:rsid w:val="00DD49D5"/>
    <w:rsid w:val="00E12F77"/>
    <w:rsid w:val="00E42F4A"/>
    <w:rsid w:val="00E4517B"/>
    <w:rsid w:val="00E5369F"/>
    <w:rsid w:val="00E84971"/>
    <w:rsid w:val="00EB37F1"/>
    <w:rsid w:val="00EB475F"/>
    <w:rsid w:val="00F00DEE"/>
    <w:rsid w:val="00F06A39"/>
    <w:rsid w:val="00F51576"/>
    <w:rsid w:val="00F54864"/>
    <w:rsid w:val="00F85A51"/>
    <w:rsid w:val="00FC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D5"/>
    <w:pPr>
      <w:spacing w:after="100" w:afterAutospacing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5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5303"/>
    <w:pPr>
      <w:ind w:left="720"/>
      <w:contextualSpacing/>
    </w:pPr>
  </w:style>
  <w:style w:type="paragraph" w:styleId="NoSpacing">
    <w:name w:val="No Spacing"/>
    <w:uiPriority w:val="1"/>
    <w:qFormat/>
    <w:rsid w:val="00505303"/>
    <w:pPr>
      <w:spacing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0" w:afterAutospacing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5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5303"/>
    <w:pPr>
      <w:ind w:left="720"/>
      <w:contextualSpacing/>
    </w:pPr>
  </w:style>
  <w:style w:type="paragraph" w:styleId="NoSpacing">
    <w:name w:val="No Spacing"/>
    <w:uiPriority w:val="1"/>
    <w:qFormat/>
    <w:rsid w:val="00505303"/>
    <w:pPr>
      <w:spacing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owardimplantperi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8BBDB-1780-47D8-9A57-2C0EACDD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Doctor</cp:lastModifiedBy>
  <cp:revision>3</cp:revision>
  <cp:lastPrinted>2017-01-19T18:32:00Z</cp:lastPrinted>
  <dcterms:created xsi:type="dcterms:W3CDTF">2017-02-16T15:04:00Z</dcterms:created>
  <dcterms:modified xsi:type="dcterms:W3CDTF">2017-02-16T15:05:00Z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1069880203</vt:i4>
  </property>
</Properties>
</file>